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30" w:rsidRDefault="00156D30" w:rsidP="003E2C1A">
      <w:pPr>
        <w:pStyle w:val="a3"/>
        <w:jc w:val="right"/>
        <w:rPr>
          <w:sz w:val="28"/>
        </w:rPr>
      </w:pPr>
    </w:p>
    <w:p w:rsidR="00156D30" w:rsidRDefault="00156D30" w:rsidP="003E2C1A">
      <w:pPr>
        <w:pStyle w:val="a3"/>
        <w:jc w:val="right"/>
        <w:rPr>
          <w:sz w:val="28"/>
        </w:rPr>
      </w:pPr>
      <w:r w:rsidRPr="00156D30">
        <w:rPr>
          <w:sz w:val="28"/>
        </w:rPr>
        <w:drawing>
          <wp:inline distT="0" distB="0" distL="0" distR="0">
            <wp:extent cx="5940425" cy="87651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Работники-совместители, должностной оклад которых устанавливается в зави</w:t>
      </w:r>
      <w:r>
        <w:softHyphen/>
        <w:t>симости от стажа работы, представляют выписку из трудовой книжки, за</w:t>
      </w:r>
      <w:r>
        <w:softHyphen/>
        <w:t>веренную администрацией по месту основной работы.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2.3. Прием на работу осуществляется в следующем порядке (ст.68 ТК РФ):</w:t>
      </w:r>
      <w:r>
        <w:br/>
        <w:t>— оформляется заявление кандидата на имя руководителя ДОУ;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составляется и подписывается трудовой договор;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издается приказ о приеме на работу, который доводится до сведения нового работника под подпись;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оформляется личное дело на нового работника (листок по учету кад</w:t>
      </w:r>
      <w:r>
        <w:softHyphen/>
        <w:t xml:space="preserve">ров; автобиография; копии документов об образовании, квалификации, </w:t>
      </w:r>
      <w:proofErr w:type="spellStart"/>
      <w:r>
        <w:t>профподготовке</w:t>
      </w:r>
      <w:proofErr w:type="spellEnd"/>
      <w:r>
        <w:t>; выписки из приказов о приеме, переводе, повышении, увольнении и пр.)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2.4. При приеме работника на работу или при переводе его на другую работу руководитель ДОУ обязан (ст. 68 ТК РФ):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разъяснить его права и обязанности;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ознакомить с должностной инструкцией, содержанием и объемом его работы, с условиями оплаты его труда;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ознакомить с правилами внутреннего трудового распорядка, сани</w:t>
      </w:r>
      <w:r>
        <w:softHyphen/>
        <w:t>тарии, противопожарной безопасности, другими правилами охраны труда сотрудников, требованиями безопасности жизнедеятельности детей и иными локальными нормативными актами, имеющими отношение к трудовой функции работника)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2.5. При заключении трудового договора впервые трудовая книжка и страховое свидетельство государственного пенсионного страхования офор</w:t>
      </w:r>
      <w:r>
        <w:softHyphen/>
        <w:t>мляются в ДОУ (ст.66 ТК РФ).</w:t>
      </w:r>
      <w:r>
        <w:br/>
        <w:t>2.6. Трудовые книжки хранятся у руководителя ДОУ наравне с ценными документами, в условиях, гарантирующих их недоступность для посторон</w:t>
      </w:r>
      <w:r>
        <w:softHyphen/>
        <w:t xml:space="preserve">них лиц. 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 (ст. 66 ТК РФ) </w:t>
      </w:r>
      <w:r>
        <w:br/>
        <w:t>2.7. Перевод работника на другую работу производится только с его согласия за исключением случаев, предусмотренных в ст. 74 ТК РФ (по производственной необходимости, для замещения временно отсутствую</w:t>
      </w:r>
      <w:r>
        <w:softHyphen/>
        <w:t>щего работника). При этом работник не может быть переведен на работу, противопоказанную ему по состоянию здоровья. Продолжительность перевода на другую работу не может превышать одного месяца в течение календарного года. Оплата труда работника в этом случае производится по выполняемой работе, но не ниже среднего заработка по прежней работе (ст.72,74 ТК РФ)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2.8. </w:t>
      </w:r>
      <w:proofErr w:type="gramStart"/>
      <w:r>
        <w:t>В связи с изменениями в организации работы ДОУ (изменение ре</w:t>
      </w:r>
      <w:r>
        <w:softHyphen/>
        <w:t>жима работы, количества групп, введение новых форм обучения и вос</w:t>
      </w:r>
      <w:r>
        <w:softHyphen/>
        <w:t>питания и т.п.) допускается при продолжении работы в той же должно</w:t>
      </w:r>
      <w:r>
        <w:softHyphen/>
        <w:t>сти, по специальности, квалификации изменение существенных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</w:t>
      </w:r>
      <w:r>
        <w:softHyphen/>
        <w:t>фессий, изменение наименования должностей и другие.</w:t>
      </w:r>
      <w:proofErr w:type="gramEnd"/>
      <w:r>
        <w:t xml:space="preserve"> Об этом работник должен быть поставлен в известность в письменной форме не </w:t>
      </w:r>
      <w:proofErr w:type="gramStart"/>
      <w:r>
        <w:t>позднее</w:t>
      </w:r>
      <w:proofErr w:type="gramEnd"/>
      <w:r>
        <w:t xml:space="preserve"> чем за два месяца до их введения (ст. 73 ТК РФ).</w:t>
      </w:r>
      <w:r>
        <w:br/>
        <w:t>Если прежние условия труда не могут быть сохранены, а работник не согласен на продолжение работы в новых условиях, то тру</w:t>
      </w:r>
      <w:r>
        <w:softHyphen/>
        <w:t>довой договор прекращается в соответствии с п. 7 ст. 77 ТК РФ.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2.9. Срочный трудовой договор (ст. 59 ТК РФ), заключенный на опре</w:t>
      </w:r>
      <w:r>
        <w:softHyphen/>
        <w:t>деленный срок (не более пяти лет),  расторгается  с истечением срока его действия, о чем работник должен  быть предупрежден в письменной форме не менее</w:t>
      </w:r>
      <w:proofErr w:type="gramStart"/>
      <w:r>
        <w:t>,</w:t>
      </w:r>
      <w:proofErr w:type="gramEnd"/>
      <w:r>
        <w:t xml:space="preserve"> чем за три дня до увольнения (ст.79 ТК РФ). В случае</w:t>
      </w:r>
      <w:proofErr w:type="gramStart"/>
      <w:r>
        <w:t>,</w:t>
      </w:r>
      <w:proofErr w:type="gramEnd"/>
      <w:r>
        <w:t xml:space="preserve"> если ни одна из сторон не потребовала расторжения срочного трудового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2.10. Увольнение в связи с сокращением штата или численности работ</w:t>
      </w:r>
      <w:r>
        <w:softHyphen/>
        <w:t>ников либо по несоответствию занимаемой должности, допускается при условии, если невозможно перевести увольняемого работника с его со</w:t>
      </w:r>
      <w:r>
        <w:softHyphen/>
        <w:t>гласия на другую работу и по получении предварительного согласия со</w:t>
      </w:r>
      <w:r>
        <w:softHyphen/>
        <w:t>ответствующего выборного профсоюзного органа ДОУ (ст.81,83 ТК РФ).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2.11.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ДОУ лишь в случаях, предусмотренных ста</w:t>
      </w:r>
      <w:r>
        <w:softHyphen/>
        <w:t>тьями 81 и 83 ТК РФ. Не допускается увольнение работника по инициативе работодателя (за исключением случая ликвидации организации) в период его нетрудоспособности и в период пребывания в отпуске.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2.12. Прекращение трудового договора может иметь место только по основаниям, предусмотренным трудовым законодательством, а именно: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1) соглашение сторон (статья 78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2) истечение срока трудового договора (пункт 2 статьи 58 ТК РФ),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3) расторжение трудового договора по инициативе Работника (статья 80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4) расторжение трудового договора по инициативе Работодателя (статья 81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5) 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6) 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реорганизацией (статья 75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7) отказ Работника от продолжения работы в связи с изменением существенных условий трудового договора (статья 73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8) отказ Работника от перевода на другую работу вследствие состояния здоровья в соответствии с медицинским заключением (часть вторая статьи 72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9) отказ Работника от перевода в связи с перемещением Работодателя в другую местность (часть первая статьи 72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10) обстоятельства, не зависящие от воли сторон (статья 83 ТК РФ);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11) нарушение установленных Трудовым кодексом РФ или иным федеральным законом правил заключения трудового договора, если это нарушение исключает возможность продолжения работы (статья 84 ТК РФ).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Трудовой договор может быть прекращен и по другим основаниям, предусмотренным Трудовым кодексом РФ.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Во всех случаях днем увольнения работника является последний день его работы. В день увольнения руководитель ДОУ обязан выдать работнику его трудовую книжку с внесенной в нее записью об увольнении и произ</w:t>
      </w:r>
      <w:r>
        <w:softHyphen/>
        <w:t>вести с ним окончательный расчет, а также по письменному заявлению ра</w:t>
      </w:r>
      <w:r>
        <w:softHyphen/>
        <w:t>ботника копии документов, связанных с его работой (ст.62,140 ТК РФ).</w:t>
      </w:r>
    </w:p>
    <w:p w:rsidR="003E2C1A" w:rsidRDefault="003E2C1A" w:rsidP="003E2C1A">
      <w:pPr>
        <w:pStyle w:val="a3"/>
        <w:spacing w:before="0" w:beforeAutospacing="0" w:after="0" w:afterAutospacing="0"/>
        <w:ind w:left="851"/>
        <w:jc w:val="both"/>
      </w:pPr>
      <w:r>
        <w:rPr>
          <w:rStyle w:val="a4"/>
        </w:rPr>
        <w:t>3.Основные права и обязанности администрации ДОУ (ст.22 ТК РФ)</w:t>
      </w:r>
    </w:p>
    <w:p w:rsidR="003E2C1A" w:rsidRDefault="003E2C1A" w:rsidP="003E2C1A">
      <w:pPr>
        <w:pStyle w:val="a3"/>
        <w:spacing w:before="0" w:beforeAutospacing="0" w:after="0" w:afterAutospacing="0"/>
        <w:ind w:left="851"/>
        <w:jc w:val="both"/>
      </w:pPr>
      <w:r>
        <w:rPr>
          <w:rStyle w:val="a4"/>
        </w:rPr>
        <w:t>Руководитель ДОУ имеет право: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3.1. Заключать, изменять и расторгать трудовые договоры с работниками в порядке и на условиях, которые установлены ТК и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3.2. Вести коллективные переговоры и заключать коллективные договоры.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3.3. Поощрять работников за добросовестный эффективный труд.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3.4. Требовать от работников исполнения ими трудовых обязанностей и бережного отношения к имуществу ДОУ, воспитанников и других работников детского сада; соблюдения Устава, Правил внутреннего трудового распорядка.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3.5. Привлекать работников к дисциплинарной и материальной ответственности в порядке, установленном ТК,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3.6. Принимать локальные нормативные акты.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3.7. Создавать объединения работодателей в целях защиты своих интересов и вступать в них.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Администрация ДОУ обязана: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3.8. Обеспечить соблюдение требований законов и иных нормативных правовых актов, Устава ДОУ, Правил внутрен</w:t>
      </w:r>
      <w:r>
        <w:softHyphen/>
        <w:t>него распорядка, условий коллективного договора, соглашений и трудовых договоров.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3.9. Предоставлять работникам работу, обусловленную трудовым договором.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3.10. Организовать труд воспитателей, специалистов, обслуживающего персонала в соответствии с их специальностью, квалификацией, опытом работы.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3.11. Закрепить за каждым работником соответствующее его обязанно</w:t>
      </w:r>
      <w:r>
        <w:softHyphen/>
        <w:t>стям рабочее место и оборудование. Создать необходимые условия для работы персонала: содержать здание и помещения в чистоте, обеспечивать в них нормальную температуру, освещение; создать условия для хранения верхней одежды работников.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3.12.  Соблюдать правила охраны труда, строго придерживаться установ</w:t>
      </w:r>
      <w:r>
        <w:softHyphen/>
        <w:t>ленного рабочего времени и времени отдыха, осуществлять необходимые мероприятия по технике безопасности и производственной санитарии.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3.13. Принимать необходимые меры для профилактики травматизма, профес</w:t>
      </w:r>
      <w:r>
        <w:softHyphen/>
        <w:t>сиональных и других заболеваний работников ДОУ и детей.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3.14.  Обеспечить работников необходимыми методическими пособиями и хозяйственным инвентарем для организации эффективной работы.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3.15. Осуществлять контроль качества учебно-воспитательного процесса, выполнения образовательных программ.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3.16. Своевременно рассматривать предложения работников, направлен</w:t>
      </w:r>
      <w:r>
        <w:softHyphen/>
        <w:t>ные на улучшение работы ДОУ, поддерживать и поощрять лучших работ</w:t>
      </w:r>
      <w:r>
        <w:softHyphen/>
        <w:t>ников.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3.17. Обеспечивать условия для систематического повышения квалифи</w:t>
      </w:r>
      <w:r>
        <w:softHyphen/>
        <w:t>кации работников.</w:t>
      </w:r>
      <w:r>
        <w:br/>
        <w:t xml:space="preserve">3.18. Совершенствовать организацию труда, обеспечивать выполнение действующих условий оплаты труда, своевременно выдавать заработную плату.                                 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3.19. Своевременно предоставлять отпуска работникам ДОУ в соответ</w:t>
      </w:r>
      <w:r>
        <w:softHyphen/>
        <w:t>ствии с утвержденным на год графиком.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3.20. Соблюдать оговоренные в трудовом договоре условия оплаты труда, выплачивать заработную плату в установленные сроки.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3.21. Возмещать вред, причиненный работникам в связи с исполнением ими трудовых обязанностей, а также компенсировать моральный вред в порядке и на условиях, установленных ТК РФ, федеральными законами и иными нормативными правовыми актами.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3.22. Осуществлять обязательное социальное страхование работников в порядке, установленном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3.23. Вести коллективные переговоры, а также заключать коллективный договор в порядке, установленном ТК РФ.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3.24.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>
        <w:t>контроля за</w:t>
      </w:r>
      <w:proofErr w:type="gramEnd"/>
      <w:r>
        <w:t xml:space="preserve"> их выполнением.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3.25. Своевременно выполнять предписания государственных надзорных и контрольных органов, уплачивать штрафы, наложенные за нарушения законов, иных нормативных правовых актов, содержащих нормы трудового права.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3.26. Рассматривать представления соответствующих профсоюзных органов, иных избранных работниками представителей о выявленных нарушениях законов и иных нормативных правовых актов, содержащих нормы трудового права, принимать меры по их устранению и сообщать о принятых мерах указанным органам и представителям.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3.27. Создавать условия, обеспечивающие участие работников в управлении организацией в предусмотренных ТК РФ, федеральными законами и коллективным договором формах. </w:t>
      </w:r>
      <w:r>
        <w:br/>
        <w:t xml:space="preserve">3.28. Исполнять иные обязанности, предусмотренные ТК РФ, федеральными законами и </w:t>
      </w:r>
      <w:r>
        <w:lastRenderedPageBreak/>
        <w:t>иными нормативными правовыми актами, содержащих нормы трудового права, коллективным договором, соглашениями и трудовыми договорами.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  <w:rPr>
          <w:rStyle w:val="a4"/>
        </w:rPr>
      </w:pP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4. Основные права и обязанности работников (ст.21 ТК)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Работники ДОУ имеют право: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4.1. Заключать, изменять и расторгать трудовой договор в порядке и на условиях, установленных ТК РФ,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4.2. На предоставление ему работы, обусловленной трудовым договором.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4.3. 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работы. На моральное и материальное поощрение по результатам свое</w:t>
      </w:r>
      <w:r>
        <w:softHyphen/>
        <w:t>го труда.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4.4. На получение рабочего места, оборудованного в соответствии с санитарно-гигиеническими нормами и нормами охраны труда, снабжен</w:t>
      </w:r>
      <w:r>
        <w:softHyphen/>
        <w:t>ного необходимыми пособиями и иными материалами. На получение полной и достоверной информации об условиях труда и требованиях охраны труда на рабочем месте.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4.5. На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 рабочих праздничных дней, оплачиваемых ежегодных отпусков.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4.6. На участие в управлении организацией в предусмотренных ТК РФ, иными федеральными законами и коллективным договором формах. Быть избранным в органы самоуправления.</w:t>
      </w:r>
      <w:r>
        <w:br/>
        <w:t>На объединение, включая право на создание профессиональных союзов и вступление в них для защиты своих прав, свобод и законных интересов.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4.7. На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4.8. На защиту своих прав, свобод и законных интересов всеми не запрещенными законом способами.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4.9. На разрешение индивидуальных и коллективных трудовых споров, включая право на забастовку, в порядке, установленном ТК РФ,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4.10. На возмещение вреда, причиненного работнику в связи с исполнением ими трудовых обязанностей, а также компенсацию морального вреда в порядке и на условиях, установленных ТК РФ, федеральными.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4.11. На обязательное социальное страхование в случаях, предусмотренных федеральными законами. 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4.12. Самостоятельно определять формы, средства и методы своей педагогической деятельности в рамках воспитательной концепции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4.13. Проявлять творчество, инициативу.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4.14. На уважение и вежливое обращение со стороны администрации, детей и родителей.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4.15. Обращаться, при необходимости, к родителям для усиления кон</w:t>
      </w:r>
      <w:r>
        <w:softHyphen/>
        <w:t>троля с их стороны за поведением и развитием детей.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4.16. На профессиональную подготовку, переподготовку и повышение своей квалификации в порядке, установленном ТК РФ,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4.17. На совмещение профессий (должностей).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Работники ДОУ обязаны: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4.19. Выполнять правила внутреннего трудового распорядка ДОУ, соот</w:t>
      </w:r>
      <w:r>
        <w:softHyphen/>
        <w:t>ветствующие должностные инструкции, требования Устава ДОУ, свои трудовые обязанности, возложенные на них трудовым договором.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4.20. Выполнять установленные нормы труда.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4.21. Работать добросовестно, соблюдать дисциплину труда, своевре</w:t>
      </w:r>
      <w:r>
        <w:softHyphen/>
        <w:t>менно и точно выполнять распоряжения администрации, не отвлекать других работников от выполнения их трудовых обязанностей.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4.22. Систематически повышать свою квалификацию.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4.23. Неукоснительно соблюдать правила охраны труда и техники безо</w:t>
      </w:r>
      <w:r>
        <w:softHyphen/>
        <w:t>пасности, обо всех случаях травматизма незамедлительно сообщать адми</w:t>
      </w:r>
      <w:r>
        <w:softHyphen/>
        <w:t>нистрации. Соблюдать правила противопожарной безопасности, производ</w:t>
      </w:r>
      <w:r>
        <w:softHyphen/>
        <w:t>ственной санитарии и гигиены.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4.24. Проходить в установленные сроки медицинский осмотр, соблюдать санитарные нормы и правила, гигиену труда.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4.25. Беречь имущество ДОУ, соблюдать чистоту в закрепленных поме</w:t>
      </w:r>
      <w:r>
        <w:softHyphen/>
        <w:t>щениях, экономно расходовать материалы, тепло, электроэнергию, воду; воспитывать у детей бережное отношение к государственному имуществу.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4.26. Проявлять заботу о воспитанниках ДОУ, быть внимательными, учи</w:t>
      </w:r>
      <w:r>
        <w:softHyphen/>
        <w:t>тывать индивидуальные особенности детей, их положение в семьях.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4.27. Соблюдать этические нормы поведения в коллективе; быть внима</w:t>
      </w:r>
      <w:r>
        <w:softHyphen/>
        <w:t>тельными и доброжелательными в общении с родителями воспитанников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4.28. Своевременно заполнять и аккуратно вести установленную доку</w:t>
      </w:r>
      <w:r>
        <w:softHyphen/>
        <w:t>ментацию.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4.29. Незамедлительно сообщить администрации ДОУ о возникновении ситуации, представляющей угрозу жизни и здоровью людей, сохранности имущества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Воспитатели ДОУ обязаны: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4.30. Строго соблюдать трудовую дисциплину.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4.31. Нести ответственность за жизнь, физическое и психическое здо</w:t>
      </w:r>
      <w:r>
        <w:softHyphen/>
        <w:t>ровье ребенка; обеспечивать охрану жизни и здоровья детей; четко следить за выполне</w:t>
      </w:r>
      <w:r>
        <w:softHyphen/>
        <w:t>нием инструкций по охране жизни и здоровья детей в помещениях дош</w:t>
      </w:r>
      <w:r>
        <w:softHyphen/>
        <w:t>кольного учреждения и на детских прогулочных участках. В конце дня - проводить детей в раздевалку и про</w:t>
      </w:r>
      <w:r>
        <w:softHyphen/>
        <w:t>следить за уходом детей домой в сопровождении родителей (законных представителей).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4.32. Соблюдать санитарные правила; отвечать за воспитание и обучение детей; выполнять требования медицинского персонала, связанные с охраной и укреплением здоровья детей, проводить закаливающие мероприятия.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4.33. Выполнять условия договора с родителями (законными представителями) воспитанников, сотрудничать с семьей ребенка по вопросам воспитания и обучения, проводить родительские собрания, консультации, заседания родительского комитета, посещать детей на дому, уважать родителей, видеть в них партнеров.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4.34. Следить за посещаемостью детей своей группы, своевременно сообщать об отсутствующих детях старшей медсестре, заведующей.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4.35. Готовить  детей к поступлению в школу.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4.36. Неукоснительно выполнять режим дня, заранее тщательно гото</w:t>
      </w:r>
      <w:r>
        <w:softHyphen/>
        <w:t>виться к занятиям, изготовлять педагогические пособия, дидактические игры, в работе с детьми использовать ТСО, компьютерные технологии, различ</w:t>
      </w:r>
      <w:r>
        <w:softHyphen/>
        <w:t>ные виды театра.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4.37. Участвовать в работе педагогических советов ДОУ, изучать педа</w:t>
      </w:r>
      <w:r>
        <w:softHyphen/>
        <w:t>гогическую литературу, знакомиться с опытом работы других воспитате</w:t>
      </w:r>
      <w:r>
        <w:softHyphen/>
        <w:t>лей.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4.38. Вести работу в методическом кабинете, готовить выставки, каталоги, подбирать методический материал для практической работы с детьми, оформлять наглядную педагогическую агитацию, стенды.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4.39. Совместно с музыкальным руководителем готовить развлечения, праздники, принимать участие в праздничном оформлении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4.40. В летний период организовывать оздоровительные мероприятия на участке ДОУ под непосредственным руководством врача, старшей медсестры, заместителя заведующего.</w:t>
      </w:r>
      <w:r>
        <w:br/>
        <w:t>4.41. Работать в тесном контакте со вторым педагогом и младшим воспитателем в своей группе.</w:t>
      </w:r>
      <w:r>
        <w:br/>
        <w:t>4.42. Четко планировать свою учебно-воспитательную деятельность, держать администрацию в курсе своих планов; соблюдать правила и режим ведения документации.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4.43. Уважать личность ребенка, изучать его индивидуальные особен</w:t>
      </w:r>
      <w:r>
        <w:softHyphen/>
        <w:t>ности, знать его склонности и особенности характера, помогать ему в ста</w:t>
      </w:r>
      <w:r>
        <w:softHyphen/>
        <w:t>новлении и развитии личности.</w:t>
      </w:r>
      <w:r>
        <w:br/>
        <w:t xml:space="preserve">4.44. Защищать и </w:t>
      </w:r>
      <w:proofErr w:type="gramStart"/>
      <w:r>
        <w:t>представлять права</w:t>
      </w:r>
      <w:proofErr w:type="gramEnd"/>
      <w:r>
        <w:t xml:space="preserve"> ребенка перед администрацией, советом и другими инстанциями.</w:t>
      </w:r>
      <w:r>
        <w:br/>
        <w:t>4.45. Допускать на свои занятия представителей общественности по предварительной договоренности.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5. Рабочее время и его использование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5.1. В ДОУ устанавливается 5-дневная рабочая неделя с двумя выход</w:t>
      </w:r>
      <w:r>
        <w:softHyphen/>
        <w:t xml:space="preserve">ными днями — суббота и воскресенье. 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5.2. Графики работы утверждаются руководителем ДОУ и предусматривают время начала и окончания работы, перерывы для отдыха и питания. Графики объявляются работнику под подпись и вывешиваются на видном месте не позже, чем за месяц до их введения в действие.</w:t>
      </w:r>
      <w:r>
        <w:br/>
        <w:t>5.3. Администрация ДОУ организует учет рабочего времени и его использования всех работников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5.4. Очередность предоставления ежегодных основных отпусков устанавливается администрацией с учетом производственной необходимости и пожеланий работников.</w:t>
      </w:r>
      <w:r>
        <w:br/>
        <w:t>Продолжительность ежегодного оплачиваемого отпуска для всех работников, согласно действующему законодательству, установлена не менее 28 календарных дней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5.5. В случае неявки на работу по болезни работник обязан, при наличии та</w:t>
      </w:r>
      <w:r>
        <w:softHyphen/>
        <w:t>кой возможности, известить администрацию как можно раньше, а также предоставить листок временной нетрудоспособности в первый день вы</w:t>
      </w:r>
      <w:r>
        <w:softHyphen/>
        <w:t>хода на работу.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6. Организация и режим работы ДОУ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6.1. Привлечение к работе работников в установленные графиком выходные и праздничные дни </w:t>
      </w:r>
      <w:proofErr w:type="gramStart"/>
      <w:r>
        <w:t>запрещена</w:t>
      </w:r>
      <w:proofErr w:type="gramEnd"/>
      <w:r>
        <w:t xml:space="preserve"> и может иметь место лишь в слу</w:t>
      </w:r>
      <w:r>
        <w:softHyphen/>
        <w:t>чаях, предусмотренных законодательством.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6.2. Общие собрания трудового коллектива проводятся по мере необхо</w:t>
      </w:r>
      <w:r>
        <w:softHyphen/>
        <w:t>димости, но не реже двух раз в год.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6.3. Заседания педагогического совета проводятся не реже трех раз в год. Все заседания проводятся в нерабочее время и не должны продолжать</w:t>
      </w:r>
      <w:r>
        <w:softHyphen/>
        <w:t>ся более двух часов, родительские собрания — более полутора часов.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6.4. Очередность предоставления ежегодных отпусков устанавлива</w:t>
      </w:r>
      <w:r>
        <w:softHyphen/>
        <w:t>ется администрацией ДОУ по согласованию с работником ДОУ по согласованию мнения выборного профсоюзного органа с учетом необходимости обеспечения нормальной работы ДОУ и благоприятных условий для отдыха работников (ст.123 ТК РФ). Отпуска педагогическим работникам ДОУ, как правило, предоставляются в период летних каникул. График отпусков составляется на каждый календарный год не позднее, чем за две недели до наступления календарного года и доводится до сведения всех работников. Предоставление отпуска заведующему ДОУ оформляется приказом по управлению образования, другим работникам - при</w:t>
      </w:r>
      <w:r>
        <w:softHyphen/>
        <w:t>казом по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6.5. Педагогическим и другим работникам запрещается: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изменять по своему усмотрению расписание занятий и график ра</w:t>
      </w:r>
      <w:r>
        <w:softHyphen/>
        <w:t>боты;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отменять, удлинять или сокращать продолжительность занятий и пе</w:t>
      </w:r>
      <w:r>
        <w:softHyphen/>
        <w:t>рерывов между ними;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—оставлять воспитанников без присмотра, в том числе во время сна.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6.6. Посторонним лицам разрешается присутствовать в ДОУ только по согла</w:t>
      </w:r>
      <w:r>
        <w:softHyphen/>
        <w:t>сованию с администрацией.</w:t>
      </w:r>
      <w:r>
        <w:br/>
        <w:t>6.7. Не разрешается делать замечаний педагогическим работникам по поводу их работы во время проведения занятий, в присутствии детей и ро</w:t>
      </w:r>
      <w:r>
        <w:softHyphen/>
        <w:t>дителей.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6.8. В помещениях ДОУ запрещается: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находиться в верхней одежде и головных уборах;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громко разговаривать и шуметь в коридорах;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— курить на территории ДОУ.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7. Поощрения за успехи в работе (ст.191 ТК РФ)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7.1. За образцовое выполнение трудовых обязанностей, новаторство в труде и другие достижения в работе применяются следующие поощре</w:t>
      </w:r>
      <w:r>
        <w:softHyphen/>
        <w:t>ния: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объявление благодарности по ДОУ;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награждение благодарностями,  грамотами, знаками отличия разных уровней;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премирование.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7.2. Поощрения применяются администрацией совместно или по согла</w:t>
      </w:r>
      <w:r>
        <w:softHyphen/>
        <w:t>сованию с соответствующим профсоюзным органом.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7.3. Поощрения объявляются приказом руководителя ДОУ и доводятся до сведения коллектива, запись о поощрении вносится в трудовую книжку работника.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rPr>
          <w:rStyle w:val="a4"/>
        </w:rPr>
        <w:t>8. Взыскания за нарушения трудовой дисциплины (ст.192-194 ТК РФ)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8.1. Нарушение трудовой дисциплины, т.е. неисполнение или ненад</w:t>
      </w:r>
      <w:r>
        <w:softHyphen/>
        <w:t>лежащее исполнение работником возложенных на него трудовых обязанностей, влечет за собой применение мер дисциплинарного или общественного воздействия, а также применение иных мер, предусмотренных действующим за</w:t>
      </w:r>
      <w:r>
        <w:softHyphen/>
        <w:t>конодательством.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8.2. За нарушение трудовой дисциплины применяются следующие меры дисциплинарного взыскания:</w:t>
      </w:r>
      <w:r>
        <w:br/>
        <w:t>— замечание;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выговор;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— увольнение по соответствующим основаниям.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8.3. Не допускается применение дисциплинарных взысканий, не предусмотренных федеральными законами, уставом ДОУ и правилами внутреннего трудового распорядка.</w:t>
      </w:r>
      <w:r>
        <w:br/>
        <w:t>8.4. Увольнение в качестве дисциплинарного взыскания может быть при</w:t>
      </w:r>
      <w:r>
        <w:softHyphen/>
        <w:t>менено в случаях (ст.81 ТК РФ):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- </w:t>
      </w:r>
      <w:r>
        <w:rPr>
          <w:rStyle w:val="a4"/>
        </w:rPr>
        <w:t>однократного</w:t>
      </w:r>
      <w:r>
        <w:t xml:space="preserve"> грубого нарушения работником трудовых обязанностей: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а) прогула (отсутствия на рабочем месте без уважительных причин более 4 часов подряд в течение рабочего дня);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б) появление на работе в состоянии алкогольного, наркотического или иного токсического опьянения;</w:t>
      </w:r>
      <w:r>
        <w:br/>
        <w:t>в) совершения по месту работы хищения (в том числе мелкого) чужого имущества, растраты, умышленного его уничтожения или повреждения, установленных вступившим в законную силу приговором суда или постановлением органа, уполномоченного на применение административных взысканий;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г) нарушение работником требований охраны труда, если это нарушение повлекло за собой тяжкие последствия (несчастный случай на производстве, авария, катастрофа) либо заведомо создало реальную угрозу наступления таких последствий.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- </w:t>
      </w:r>
      <w:r>
        <w:rPr>
          <w:rStyle w:val="a4"/>
        </w:rPr>
        <w:t xml:space="preserve">неоднократного </w:t>
      </w:r>
      <w:r>
        <w:t> неисполнения работником без уважительных причин трудовых обязанностей, возложенных на него трудовым договором, уста</w:t>
      </w:r>
      <w:r>
        <w:softHyphen/>
        <w:t>вом ДОУ или правилами внутреннего трудового распорядка, если к ра</w:t>
      </w:r>
      <w:r>
        <w:softHyphen/>
        <w:t>ботнику ранее применялись меры дисциплинарного или общественного взыскания (увольнение по этому подпункту производится с учетом мнения выборного профсоюзного органа (ст.82,373 ТК РФ)).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-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- Совершение работником, в обязанности которого входит выполнение воспитательных функций, аморального проступка, несовместимого с про</w:t>
      </w:r>
      <w:r>
        <w:softHyphen/>
        <w:t>должением данной работы. К аморальным проступкам могут быть отне</w:t>
      </w:r>
      <w:r>
        <w:softHyphen/>
        <w:t>сены рукоприкладство по отношению к детям, нарушение общественного порядка, в том числе и не по месту работы, другие нарушения норм мо</w:t>
      </w:r>
      <w:r>
        <w:softHyphen/>
        <w:t>рали, явно не соответствующие социальному статусу педагога (независимо, где совершен проступок  - на работе или в быту);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lastRenderedPageBreak/>
        <w:t>- предоставления работником работодателю подложных документов или заведомо ложных сведений при заключении трудового договора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- в других случаях, предусмотренных трудовым договором, ТК РФ и иными федеральными законами.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Дополнительными основаниями для расторжения трудового договора с педагогическим работником являются (ст.336 ТК РФ):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- повторное в течение года грубое нарушение Устава ДОУ;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- применение, в том числе однократное,  методов воспитания, связанных с физическим и (или) психическим насилием над личностью воспитанников по пункту 4 "б" статьи 56 Закона РФ «Об образовании»).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Указанные увольнения не относятся к мерам дисциплинарного взыскания.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8.5. За каждое нарушение может быть наложено только одно дисципли</w:t>
      </w:r>
      <w:r>
        <w:softHyphen/>
        <w:t>нарное взыскание. Меры дисциплинарного взыскания применяются должно</w:t>
      </w:r>
      <w:r>
        <w:softHyphen/>
        <w:t>стным лицом, наделенным правом приема и увольнения данного работника.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8.6. До применения взыскания от нарушителя трудовой дисциплины тре</w:t>
      </w:r>
      <w:r>
        <w:softHyphen/>
        <w:t>буется предоставить объяснение в письменной форме. Отказ от дачи пись</w:t>
      </w:r>
      <w:r>
        <w:softHyphen/>
        <w:t>менного объяснения либо устное объяснение не препятствуют примене</w:t>
      </w:r>
      <w:r>
        <w:softHyphen/>
        <w:t>нию взыскания.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8.7. Дисциплинарное расследование нарушений педагогическим работ</w:t>
      </w:r>
      <w:r>
        <w:softHyphen/>
        <w:t>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</w:t>
      </w:r>
      <w:r>
        <w:softHyphen/>
        <w:t>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</w:t>
      </w:r>
      <w:r>
        <w:softHyphen/>
        <w:t>гической деятельности, защита интересов воспитаннико</w:t>
      </w:r>
      <w:proofErr w:type="gramStart"/>
      <w:r>
        <w:t>в-</w:t>
      </w:r>
      <w:proofErr w:type="gramEnd"/>
      <w:r>
        <w:t xml:space="preserve"> п.2 ст.55 Закона РФ «Об образовании»).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8.7. Взыскание применяется не позднее одного месяца со дня обнару</w:t>
      </w:r>
      <w:r>
        <w:softHyphen/>
        <w:t>жения нарушений трудовой дисциплины, не считая времени болезни и отпуска работника.</w:t>
      </w:r>
      <w:r>
        <w:br/>
        <w:t>Взыскание не может быть применено позднее шести месяцев со дня совершения нарушения трудовой дисциплины.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8.8. Взыскание объявляется приказом по ДОУ.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</w:t>
      </w:r>
      <w:r>
        <w:softHyphen/>
        <w:t>ляется работнику под подпись в трехдневный срок со дня подписания.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8.9. К работникам, имеющим взыскания, меры поощрения не применя</w:t>
      </w:r>
      <w:r>
        <w:softHyphen/>
        <w:t>ются в течение срока действия этих взысканий.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8.10. Взыскание автоматически снимается и работник считается не под</w:t>
      </w:r>
      <w:r>
        <w:softHyphen/>
        <w:t>вергшимся дисциплинарному взысканию, если он в течение года не бу</w:t>
      </w:r>
      <w:r>
        <w:softHyphen/>
        <w:t>дет подвергнут новому дисциплинарному взысканию. Руководитель ДОУ вправе снять взыскание досрочно по ходатайству руководителя или тру</w:t>
      </w:r>
      <w:r>
        <w:softHyphen/>
        <w:t>дового коллектива, если подвергнутый дисциплинарному взысканию не совершил нового проступка и проявил себя как добросовестный работ</w:t>
      </w:r>
      <w:r>
        <w:softHyphen/>
        <w:t>ник.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>8.11. Увольнение в порядке дисциплинарного взыскания, а также уволь</w:t>
      </w:r>
      <w:r>
        <w:softHyphen/>
        <w:t>нение в связи с аморальным проступком и применением мер физического или психического насилия производятся без согласования с профсоюз</w:t>
      </w:r>
      <w:r>
        <w:softHyphen/>
        <w:t>ным органом.</w:t>
      </w:r>
    </w:p>
    <w:p w:rsidR="003E2C1A" w:rsidRDefault="003E2C1A" w:rsidP="003E2C1A">
      <w:pPr>
        <w:pStyle w:val="a3"/>
        <w:spacing w:before="0" w:beforeAutospacing="0" w:after="0" w:afterAutospacing="0"/>
        <w:jc w:val="both"/>
      </w:pPr>
      <w:r>
        <w:t xml:space="preserve">8.12.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 </w:t>
      </w:r>
    </w:p>
    <w:p w:rsidR="003E2C1A" w:rsidRDefault="003E2C1A" w:rsidP="003E2C1A">
      <w:pPr>
        <w:widowControl/>
        <w:shd w:val="clear" w:color="auto" w:fill="FFFFFF"/>
        <w:ind w:firstLine="851"/>
        <w:jc w:val="both"/>
        <w:rPr>
          <w:sz w:val="28"/>
        </w:rPr>
      </w:pPr>
    </w:p>
    <w:p w:rsidR="003E2C1A" w:rsidRDefault="003E2C1A" w:rsidP="003E2C1A">
      <w:pPr>
        <w:widowControl/>
        <w:shd w:val="clear" w:color="auto" w:fill="FFFFFF"/>
        <w:ind w:left="142" w:firstLine="284"/>
        <w:jc w:val="both"/>
        <w:rPr>
          <w:sz w:val="28"/>
        </w:rPr>
      </w:pPr>
    </w:p>
    <w:p w:rsidR="003E2C1A" w:rsidRDefault="003E2C1A" w:rsidP="003E2C1A">
      <w:pPr>
        <w:widowControl/>
        <w:shd w:val="clear" w:color="auto" w:fill="FFFFFF"/>
        <w:ind w:left="142" w:firstLine="284"/>
        <w:jc w:val="both"/>
        <w:rPr>
          <w:sz w:val="28"/>
        </w:rPr>
      </w:pPr>
    </w:p>
    <w:p w:rsidR="003E2C1A" w:rsidRDefault="003E2C1A" w:rsidP="003E2C1A">
      <w:pPr>
        <w:widowControl/>
        <w:shd w:val="clear" w:color="auto" w:fill="FFFFFF"/>
        <w:ind w:left="142" w:firstLine="284"/>
        <w:rPr>
          <w:sz w:val="28"/>
          <w:szCs w:val="28"/>
        </w:rPr>
      </w:pPr>
    </w:p>
    <w:p w:rsidR="005A5306" w:rsidRDefault="005A5306"/>
    <w:sectPr w:rsidR="005A5306" w:rsidSect="005A5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C1A"/>
    <w:rsid w:val="00156D30"/>
    <w:rsid w:val="003E2C1A"/>
    <w:rsid w:val="003E3DCF"/>
    <w:rsid w:val="005A5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C1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3E2C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6D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D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4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3947</Words>
  <Characters>22502</Characters>
  <Application>Microsoft Office Word</Application>
  <DocSecurity>0</DocSecurity>
  <Lines>187</Lines>
  <Paragraphs>52</Paragraphs>
  <ScaleCrop>false</ScaleCrop>
  <Company/>
  <LinksUpToDate>false</LinksUpToDate>
  <CharactersWithSpaces>26397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2012-02-13T13:01:00Z</dcterms:created>
  <dcterms:modified xsi:type="dcterms:W3CDTF">2014-12-01T06:26:00Z</dcterms:modified>
</cp:coreProperties>
</file>